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69" w:rsidRDefault="00BC3F69" w:rsidP="00BC3F69">
      <w:pPr>
        <w:spacing w:after="6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506"/>
        <w:gridCol w:w="3217"/>
      </w:tblGrid>
      <w:tr w:rsidR="00BC3F69" w:rsidTr="00E02010">
        <w:trPr>
          <w:trHeight w:val="2268"/>
        </w:trPr>
        <w:tc>
          <w:tcPr>
            <w:tcW w:w="3031" w:type="dxa"/>
          </w:tcPr>
          <w:p w:rsidR="00BC3F69" w:rsidRPr="00254738" w:rsidRDefault="00BC3F69" w:rsidP="00BC3F6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8543" cy="1562502"/>
                  <wp:effectExtent l="0" t="0" r="3175" b="0"/>
                  <wp:docPr id="7" name="Рисунок 7" descr="МГУ им. Ломоносова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ГУ им. Ломоносова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69" cy="15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BC3F69" w:rsidRDefault="00BC3F69" w:rsidP="00E02010">
            <w:pPr>
              <w:spacing w:after="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3323E" wp14:editId="365B5914">
                  <wp:extent cx="1495425" cy="1085850"/>
                  <wp:effectExtent l="0" t="0" r="9525" b="0"/>
                  <wp:docPr id="5" name="Рисунок 5" descr="Картинки по запросу ринх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инх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BC3F69" w:rsidRDefault="00BC3F69" w:rsidP="00E02010">
            <w:pPr>
              <w:spacing w:after="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635" cy="1828800"/>
                  <wp:effectExtent l="0" t="0" r="0" b="0"/>
                  <wp:docPr id="6" name="Рисунок 6" descr="https://rsue.ru/nauka/n-cent-lab/imigpig/partnery/img/%D0%BE%D0%B3%D0%B8%D1%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sue.ru/nauka/n-cent-lab/imigpig/partnery/img/%D0%BE%D0%B3%D0%B8%D1%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F69" w:rsidRPr="00E07ED3" w:rsidRDefault="00BC3F69" w:rsidP="00BC3F69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7ED3">
        <w:rPr>
          <w:b/>
          <w:color w:val="000000"/>
          <w:sz w:val="28"/>
          <w:szCs w:val="28"/>
        </w:rPr>
        <w:t>РОСТОВСКИЙ ГОСУДАРСТВЕННЫЙ ЭКОНОМИЧЕСКИЙ УНИВЕРСИТЕТ (РИНХ)</w:t>
      </w:r>
    </w:p>
    <w:p w:rsidR="00BC3F69" w:rsidRPr="00E07ED3" w:rsidRDefault="00BC3F69" w:rsidP="00BC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69" w:rsidRDefault="00BC3F69" w:rsidP="00BC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D3">
        <w:rPr>
          <w:rFonts w:ascii="Times New Roman" w:hAnsi="Times New Roman" w:cs="Times New Roman"/>
          <w:b/>
          <w:sz w:val="28"/>
          <w:szCs w:val="28"/>
        </w:rPr>
        <w:t xml:space="preserve">ИНСТИТУТ МЕЖДИСЦИПЛИНАРНЫХ ИССЛЕДОВАНИЙ ГЛОБАЛЬНЫХ ПРОЦЕССОВ </w:t>
      </w:r>
      <w:r w:rsidRPr="00E07ED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СТРАТЕГИЧЕСКОГО УПРАВЛЕНИЯ</w:t>
      </w:r>
      <w:r w:rsidRPr="00E07ED3">
        <w:rPr>
          <w:rFonts w:ascii="Times New Roman" w:hAnsi="Times New Roman" w:cs="Times New Roman"/>
          <w:b/>
          <w:sz w:val="28"/>
          <w:szCs w:val="28"/>
        </w:rPr>
        <w:t xml:space="preserve"> РГЭУ (РИНХ)</w:t>
      </w:r>
    </w:p>
    <w:p w:rsidR="00BC3F69" w:rsidRPr="00E07ED3" w:rsidRDefault="00BC3F69" w:rsidP="00BC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69" w:rsidRPr="00E07ED3" w:rsidRDefault="00BC3F69" w:rsidP="00BC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СЕТЕВАЯ КАФЕДРА ЮНЕСКО </w:t>
      </w:r>
      <w:r w:rsidRPr="00E07ED3">
        <w:rPr>
          <w:rFonts w:ascii="Times New Roman" w:hAnsi="Times New Roman" w:cs="Times New Roman"/>
          <w:b/>
          <w:sz w:val="28"/>
          <w:szCs w:val="28"/>
        </w:rPr>
        <w:t>РГЭУ (РИНХ)</w:t>
      </w:r>
    </w:p>
    <w:p w:rsidR="00BC3F69" w:rsidRPr="00E07ED3" w:rsidRDefault="00BC3F69" w:rsidP="00BC3F69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C3F69" w:rsidRDefault="00BC3F69" w:rsidP="00BC3F69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МЕЖДУНАРОДНАЯ АКАДЕМИЯ ГЛОБАЛЬНЫХ ИССЛЕДОВАНИЙ</w:t>
      </w:r>
    </w:p>
    <w:p w:rsidR="00BC3F69" w:rsidRPr="00E07ED3" w:rsidRDefault="00BC3F69" w:rsidP="00BC3F69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РОССИЙСКОЕ ОБЩЕСТВО ГЛОБАЛЬНЫХ ИССЛЕДОВАНИЙ</w:t>
      </w:r>
    </w:p>
    <w:p w:rsidR="00BC3F69" w:rsidRPr="008E45A5" w:rsidRDefault="00BC3F69" w:rsidP="00BC3F69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BC3F69" w:rsidRPr="000F27BB" w:rsidRDefault="00BC3F69" w:rsidP="00EA5D10">
      <w:pPr>
        <w:spacing w:before="120"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71D9949" wp14:editId="358E5731">
                <wp:simplePos x="0" y="0"/>
                <wp:positionH relativeFrom="column">
                  <wp:posOffset>13970</wp:posOffset>
                </wp:positionH>
                <wp:positionV relativeFrom="paragraph">
                  <wp:posOffset>402590</wp:posOffset>
                </wp:positionV>
                <wp:extent cx="6135370" cy="91440"/>
                <wp:effectExtent l="19050" t="16510" r="1778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91440"/>
                          <a:chOff x="0" y="0"/>
                          <a:chExt cx="20000" cy="2002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>
                            <a:off x="0" y="0"/>
                            <a:ext cx="20000" cy="2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760"/>
                            <a:ext cx="2000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4351D" id="Группа 1" o:spid="_x0000_s1026" style="position:absolute;margin-left:1.1pt;margin-top:31.7pt;width:483.1pt;height:7.2pt;z-index:251659264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" o:allowincell="f">
                <v:line id="Line 3" o:spid="_x0000_s1027" style="position:absolute;flip:x;visibility:visible;mso-wrap-style:square" from="0,0" to="2000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fqsIAAADaAAAADwAAAGRycy9kb3ducmV2LnhtbESP3YrCMBSE7wXfIRzBO02tINI1LYs/&#10;IHvnzwOcbc623W1OahNr3ac3guDlMDPfMKusN7XoqHWVZQWzaQSCOLe64kLB+bSbLEE4j6yxtkwK&#10;7uQgS4eDFSba3vhA3dEXIkDYJaig9L5JpHR5SQbd1DbEwfuxrUEfZFtI3eItwE0t4yhaSIMVh4US&#10;G1qXlP8dr0bBZlOcLtd4ue/y7y2vL9W//Zr/KjUe9Z8fIDz1/h1+tfdaQQzPK+EG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HfqsIAAADaAAAADwAAAAAAAAAAAAAA&#10;AAChAgAAZHJzL2Rvd25yZXYueG1sUEsFBgAAAAAEAAQA+QAAAJADAAAAAA==&#10;" strokeweight="2pt"/>
                <v:line id="Line 4" o:spid="_x0000_s1028" style="position:absolute;visibility:visible;mso-wrap-style:square" from="0,19760" to="2000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  <w:r>
        <w:rPr>
          <w:rFonts w:ascii="Arial" w:hAnsi="Arial"/>
          <w:sz w:val="18"/>
        </w:rPr>
        <w:t>344002, г. Ростов-на-</w:t>
      </w:r>
      <w:proofErr w:type="gramStart"/>
      <w:r>
        <w:rPr>
          <w:rFonts w:ascii="Arial" w:hAnsi="Arial"/>
          <w:sz w:val="18"/>
        </w:rPr>
        <w:t xml:space="preserve">Дону,   </w:t>
      </w:r>
      <w:proofErr w:type="gramEnd"/>
      <w:r>
        <w:rPr>
          <w:rFonts w:ascii="Arial" w:hAnsi="Arial"/>
          <w:sz w:val="18"/>
        </w:rPr>
        <w:t xml:space="preserve">                                                                                Тел. </w:t>
      </w:r>
      <w:r w:rsidRPr="00FC77A9">
        <w:rPr>
          <w:rFonts w:ascii="Times New Roman" w:hAnsi="Times New Roman" w:cs="Times New Roman"/>
          <w:sz w:val="18"/>
          <w:szCs w:val="18"/>
        </w:rPr>
        <w:t>8(863) 288-77-76</w:t>
      </w:r>
      <w:r>
        <w:rPr>
          <w:rFonts w:ascii="Arial" w:hAnsi="Arial"/>
          <w:sz w:val="18"/>
        </w:rPr>
        <w:t>; 8-906-439-78-56</w:t>
      </w:r>
      <w:r>
        <w:rPr>
          <w:rFonts w:ascii="Arial" w:hAnsi="Arial"/>
          <w:sz w:val="18"/>
        </w:rPr>
        <w:br/>
        <w:t xml:space="preserve">ул. Большая Садовая, 69                                                   </w:t>
      </w:r>
      <w:r w:rsidRPr="0064393E">
        <w:rPr>
          <w:rFonts w:ascii="Arial" w:hAnsi="Arial"/>
          <w:sz w:val="18"/>
        </w:rPr>
        <w:t xml:space="preserve">                             </w:t>
      </w: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  <w:lang w:val="en-US"/>
        </w:rPr>
        <w:t>E</w:t>
      </w:r>
      <w:r w:rsidRPr="0064393E"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>mail</w:t>
      </w:r>
      <w:r w:rsidRPr="0064393E">
        <w:rPr>
          <w:rFonts w:ascii="Arial" w:hAnsi="Arial"/>
          <w:sz w:val="18"/>
        </w:rPr>
        <w:t xml:space="preserve">: </w:t>
      </w:r>
      <w:proofErr w:type="spellStart"/>
      <w:r>
        <w:rPr>
          <w:rFonts w:ascii="Arial" w:hAnsi="Arial"/>
          <w:sz w:val="18"/>
          <w:lang w:val="en-US"/>
        </w:rPr>
        <w:t>institutmigpig</w:t>
      </w:r>
      <w:proofErr w:type="spellEnd"/>
      <w:r w:rsidRPr="0064393E">
        <w:rPr>
          <w:rFonts w:ascii="Arial" w:hAnsi="Arial"/>
          <w:sz w:val="18"/>
        </w:rPr>
        <w:t xml:space="preserve">@ </w:t>
      </w:r>
      <w:r>
        <w:rPr>
          <w:rFonts w:ascii="Arial" w:hAnsi="Arial"/>
          <w:sz w:val="18"/>
          <w:lang w:val="en-US"/>
        </w:rPr>
        <w:t>mail</w:t>
      </w:r>
      <w:r w:rsidRPr="0064393E">
        <w:rPr>
          <w:rFonts w:ascii="Arial" w:hAnsi="Arial"/>
          <w:sz w:val="18"/>
        </w:rPr>
        <w:t>.</w:t>
      </w:r>
      <w:proofErr w:type="spellStart"/>
      <w:r>
        <w:rPr>
          <w:rFonts w:ascii="Arial" w:hAnsi="Arial"/>
          <w:sz w:val="18"/>
          <w:lang w:val="en-US"/>
        </w:rPr>
        <w:t>ru</w:t>
      </w:r>
      <w:proofErr w:type="spellEnd"/>
      <w:r>
        <w:rPr>
          <w:rFonts w:ascii="Arial" w:hAnsi="Arial"/>
          <w:sz w:val="18"/>
        </w:rPr>
        <w:br/>
      </w:r>
    </w:p>
    <w:p w:rsidR="00BC3F69" w:rsidRPr="00CA5F54" w:rsidRDefault="00BC3F69" w:rsidP="00BC3F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F54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CA5F54" w:rsidRDefault="00E82A92" w:rsidP="00481E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2A92" w:rsidRDefault="00E82A92" w:rsidP="0048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«Круглом столе» с международным участием: «Глобальные инновации как детерминанты новой социальной реальности», проводимого в рамках комплекса мероприятий, посвященных 90-летию Ростовского государственного университета (РИНХ), 23 октября 2021 г.</w:t>
      </w:r>
    </w:p>
    <w:p w:rsidR="00D7438A" w:rsidRDefault="00D7438A" w:rsidP="0048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«Круглом столе», в котором планируется участие представителей факультета глобальных процессов МГУ им. М.В. Ломоносова и его кафедры ЮНЕСКО, членов Российского общества глобальных исследований и международной академии глобальных исследований будут</w:t>
      </w:r>
      <w:r w:rsidR="00481E1C">
        <w:rPr>
          <w:rFonts w:ascii="Times New Roman" w:hAnsi="Times New Roman" w:cs="Times New Roman"/>
          <w:sz w:val="28"/>
          <w:szCs w:val="28"/>
        </w:rPr>
        <w:t xml:space="preserve"> обсуждаться актуальные проблемы глобальных исследований и </w:t>
      </w:r>
      <w:r w:rsidR="00220831">
        <w:rPr>
          <w:rFonts w:ascii="Times New Roman" w:hAnsi="Times New Roman" w:cs="Times New Roman"/>
          <w:sz w:val="28"/>
          <w:szCs w:val="28"/>
        </w:rPr>
        <w:t xml:space="preserve">представлены работы коллективов Института междисциплинарных исследований глобальных процессов и </w:t>
      </w:r>
      <w:r w:rsidR="00481E1C">
        <w:rPr>
          <w:rFonts w:ascii="Times New Roman" w:hAnsi="Times New Roman" w:cs="Times New Roman"/>
          <w:sz w:val="28"/>
          <w:szCs w:val="28"/>
        </w:rPr>
        <w:t xml:space="preserve">стратегического управления РГЭУ (РИНХ). </w:t>
      </w:r>
    </w:p>
    <w:p w:rsidR="003209CC" w:rsidRDefault="00481E1C" w:rsidP="0048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«Круглого стола» связаны с международной с репрезентацией глобальных инноваций и их влиянием на современные социальные трансформации глобального и макрорегионального уровня, а также их отражением в социаль</w:t>
      </w:r>
      <w:r w:rsidR="003209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</w:t>
      </w:r>
      <w:r w:rsidR="003209CC">
        <w:rPr>
          <w:rFonts w:ascii="Times New Roman" w:hAnsi="Times New Roman" w:cs="Times New Roman"/>
          <w:sz w:val="28"/>
          <w:szCs w:val="28"/>
        </w:rPr>
        <w:t>политических, экономических и социально-экологических процессах современной России. Запланировано обсуждение проблем: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Социально-философские и историко-философские репрезентации детерминантов и траекторий социальных трансформаций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катастрофизм);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«пределов роста»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2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пандемии на глобальные и макрорегиональные процессы;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инновации: специфика и модели трансфера;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клуб и новая философия глобального мира;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клуб, «Новое Просвещение» и проблемы образования;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волны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глобальных трансформаций;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Концепции альтернативных моделей глобализации. Основания и параметры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социально-инновационные детерминанты, механизмы фокусирования и рассогласования;</w:t>
      </w:r>
    </w:p>
    <w:p w:rsidR="003209CC" w:rsidRDefault="003209CC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моделей и алгоритмов ф</w:t>
      </w:r>
      <w:r w:rsidR="0059160E">
        <w:rPr>
          <w:rFonts w:ascii="Times New Roman" w:hAnsi="Times New Roman" w:cs="Times New Roman"/>
          <w:sz w:val="28"/>
          <w:szCs w:val="28"/>
        </w:rPr>
        <w:t>ормирования аутентичной государственности современной России в глобальном контексте.</w:t>
      </w:r>
    </w:p>
    <w:p w:rsidR="0059160E" w:rsidRDefault="0059160E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стратегического управления политическим, хозяйственным, культурным развитием современной России в глобальном контексте.</w:t>
      </w:r>
    </w:p>
    <w:p w:rsidR="0059160E" w:rsidRDefault="0059160E" w:rsidP="002208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«Круглого стола» планируется презентация новой монографии профессора А.М. Старостина «Новая философия глобального мира: проблемная репрезентация». (см.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globalistica</w:t>
      </w:r>
      <w:proofErr w:type="spellEnd"/>
      <w:r w:rsidRPr="005F1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A5D10" w:rsidRDefault="005F1138" w:rsidP="005F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смешанном формате (режим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F11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20831">
        <w:rPr>
          <w:rFonts w:ascii="Times New Roman" w:hAnsi="Times New Roman" w:cs="Times New Roman"/>
          <w:sz w:val="28"/>
          <w:szCs w:val="28"/>
        </w:rPr>
        <w:t>,</w:t>
      </w:r>
      <w:r w:rsidRPr="005F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5F11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F11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138" w:rsidRDefault="005F1138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0EE" w:rsidRPr="00102B4B" w:rsidRDefault="005130EE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Для участия в </w:t>
      </w:r>
      <w:r w:rsidR="00EB4546" w:rsidRPr="00EB4546">
        <w:rPr>
          <w:rFonts w:ascii="Times New Roman" w:hAnsi="Times New Roman" w:cs="Times New Roman"/>
          <w:spacing w:val="-4"/>
          <w:sz w:val="26"/>
          <w:szCs w:val="26"/>
        </w:rPr>
        <w:t>конференции</w:t>
      </w:r>
      <w:r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необходимо представить </w:t>
      </w:r>
      <w:r w:rsidR="005F1138">
        <w:rPr>
          <w:rFonts w:ascii="Times New Roman" w:hAnsi="Times New Roman" w:cs="Times New Roman"/>
          <w:sz w:val="28"/>
          <w:szCs w:val="28"/>
        </w:rPr>
        <w:t>до 20 сентября 2021 года</w:t>
      </w:r>
      <w:r w:rsidR="005F1138"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</w:rPr>
        <w:t xml:space="preserve">в адрес Оргкомитета текст доклада (сообщения) объемом не более </w:t>
      </w:r>
      <w:r w:rsidR="005F1138">
        <w:rPr>
          <w:rFonts w:ascii="Times New Roman" w:hAnsi="Times New Roman" w:cs="Times New Roman"/>
          <w:sz w:val="26"/>
          <w:szCs w:val="26"/>
        </w:rPr>
        <w:t>10</w:t>
      </w:r>
      <w:r w:rsidRPr="00EB4546">
        <w:rPr>
          <w:rFonts w:ascii="Times New Roman" w:hAnsi="Times New Roman" w:cs="Times New Roman"/>
          <w:sz w:val="26"/>
          <w:szCs w:val="26"/>
        </w:rPr>
        <w:t xml:space="preserve"> страниц и заявку со сведениями об авторах по электронному адресу: </w:t>
      </w:r>
      <w:r w:rsidR="00102B4B" w:rsidRP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amstar2912@mail.ru</w:t>
      </w:r>
      <w:r w:rsid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5130EE" w:rsidRPr="00EB4546" w:rsidRDefault="005130EE" w:rsidP="006850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546">
        <w:rPr>
          <w:rFonts w:ascii="Times New Roman" w:hAnsi="Times New Roman" w:cs="Times New Roman"/>
          <w:b/>
          <w:i/>
          <w:sz w:val="24"/>
          <w:szCs w:val="24"/>
        </w:rPr>
        <w:t>Форма заявки: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9"/>
        <w:gridCol w:w="2251"/>
      </w:tblGrid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Организация – место работы (полностью)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Служебный (или дом.) адрес, с указанием индексов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Служебный и мобильный телефоны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54" w:rsidRPr="00EB4546" w:rsidRDefault="00CA5F5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C3E24" w:rsidRPr="00EB4546" w:rsidRDefault="006C3E2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b/>
          <w:i/>
          <w:sz w:val="26"/>
          <w:szCs w:val="26"/>
        </w:rPr>
        <w:t>Требования к оформлению представляемых материалов.</w:t>
      </w:r>
      <w:r w:rsidRPr="00EB4546">
        <w:rPr>
          <w:rFonts w:ascii="Times New Roman" w:hAnsi="Times New Roman" w:cs="Times New Roman"/>
          <w:sz w:val="26"/>
          <w:szCs w:val="26"/>
        </w:rPr>
        <w:t xml:space="preserve"> Электронный вариант статьи присылается в виде текстового файла, имя которого должно соответствовать фамилии автора. Шрифт –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EB4546">
        <w:rPr>
          <w:rFonts w:ascii="Times New Roman" w:hAnsi="Times New Roman" w:cs="Times New Roman"/>
          <w:sz w:val="26"/>
          <w:szCs w:val="26"/>
        </w:rPr>
        <w:t>; размер шрифта – 14; отступ со всех сторон – 2,5 см; интервал между строками – одинарный; вы правом верхнем углу материала обязательно указать фамилию и затем инициалы автора, ученую степень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точек; отбивка заголовка сверху и снизу – 1 пустая строка на компьютере</w:t>
      </w:r>
      <w:r w:rsidR="00FD7B85" w:rsidRPr="00EB4546">
        <w:rPr>
          <w:rFonts w:ascii="Times New Roman" w:hAnsi="Times New Roman" w:cs="Times New Roman"/>
          <w:sz w:val="26"/>
          <w:szCs w:val="26"/>
        </w:rPr>
        <w:t>; сноски автоматические, постраничные; исправления ручкой и карандашом не допускаются.</w:t>
      </w: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lastRenderedPageBreak/>
        <w:t>Оргкомитет оставляет за собой право отбора присланных материалов, не вступает с авторами в переписку, не организует письменное рецензирование присланных материалов и их возвращение авторам.</w:t>
      </w: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Во</w:t>
      </w:r>
      <w:r w:rsidR="005F1138">
        <w:rPr>
          <w:rFonts w:ascii="Times New Roman" w:hAnsi="Times New Roman" w:cs="Times New Roman"/>
          <w:sz w:val="26"/>
          <w:szCs w:val="26"/>
        </w:rPr>
        <w:t>зникшие организационные вопросы можно задать</w:t>
      </w:r>
      <w:r w:rsidRPr="00EB4546">
        <w:rPr>
          <w:rFonts w:ascii="Times New Roman" w:hAnsi="Times New Roman" w:cs="Times New Roman"/>
          <w:sz w:val="26"/>
          <w:szCs w:val="26"/>
        </w:rPr>
        <w:t xml:space="preserve"> по контактным телефонам и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B4546">
        <w:rPr>
          <w:rFonts w:ascii="Times New Roman" w:hAnsi="Times New Roman" w:cs="Times New Roman"/>
          <w:sz w:val="26"/>
          <w:szCs w:val="26"/>
        </w:rPr>
        <w:t>-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B4546">
        <w:rPr>
          <w:rFonts w:ascii="Times New Roman" w:hAnsi="Times New Roman" w:cs="Times New Roman"/>
          <w:sz w:val="26"/>
          <w:szCs w:val="26"/>
        </w:rPr>
        <w:t>.</w:t>
      </w:r>
    </w:p>
    <w:p w:rsidR="00CA5F54" w:rsidRPr="00EB4546" w:rsidRDefault="00CA5F5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546">
        <w:rPr>
          <w:rFonts w:ascii="Times New Roman" w:hAnsi="Times New Roman" w:cs="Times New Roman"/>
          <w:b/>
          <w:i/>
          <w:sz w:val="26"/>
          <w:szCs w:val="26"/>
        </w:rPr>
        <w:t>Контактная информация:</w:t>
      </w:r>
    </w:p>
    <w:p w:rsidR="00826723" w:rsidRPr="00EB4546" w:rsidRDefault="00826723" w:rsidP="00826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Председатель Оргкомитета – </w:t>
      </w:r>
      <w:r>
        <w:rPr>
          <w:rFonts w:ascii="Times New Roman" w:hAnsi="Times New Roman" w:cs="Times New Roman"/>
          <w:sz w:val="26"/>
          <w:szCs w:val="26"/>
        </w:rPr>
        <w:t>Президент</w:t>
      </w:r>
      <w:r w:rsidRPr="00EB4546">
        <w:rPr>
          <w:rFonts w:ascii="Times New Roman" w:hAnsi="Times New Roman" w:cs="Times New Roman"/>
          <w:sz w:val="26"/>
          <w:szCs w:val="26"/>
        </w:rPr>
        <w:t xml:space="preserve"> РГЭУ (РИНХ), проф.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Альбеков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 Адам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Умарович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>.</w:t>
      </w:r>
    </w:p>
    <w:p w:rsidR="00826723" w:rsidRPr="00EB4546" w:rsidRDefault="00826723" w:rsidP="00826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Заместитель председателя Оргкомитета – проректор по науке и инновациям РГЭУ (РИНХ), проф. Вовченко Наталья Геннадьевна.</w:t>
      </w: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Куратор проекта – Старостин Александр Михайлович – </w:t>
      </w:r>
      <w:r w:rsidR="00220831">
        <w:rPr>
          <w:rFonts w:ascii="Times New Roman" w:hAnsi="Times New Roman" w:cs="Times New Roman"/>
          <w:sz w:val="26"/>
          <w:szCs w:val="26"/>
        </w:rPr>
        <w:t>ведущий научный сотрудник</w:t>
      </w:r>
      <w:r w:rsidRPr="00EB4546">
        <w:rPr>
          <w:rFonts w:ascii="Times New Roman" w:hAnsi="Times New Roman" w:cs="Times New Roman"/>
          <w:sz w:val="26"/>
          <w:szCs w:val="26"/>
        </w:rPr>
        <w:t xml:space="preserve"> Института междисциплинарных исследований глобальных процессов и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 при РГЭУ (РИНХ), доктор политических наук, профессор.</w:t>
      </w:r>
    </w:p>
    <w:p w:rsidR="00FD7B85" w:rsidRPr="00EB4546" w:rsidRDefault="00FC3131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Ученый секретарь проекта – Лобова Лариса Александровна, мл</w:t>
      </w:r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сотр</w:t>
      </w:r>
      <w:proofErr w:type="spellEnd"/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Института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МИГПи</w:t>
      </w:r>
      <w:r w:rsidR="00826723">
        <w:rPr>
          <w:rFonts w:ascii="Times New Roman" w:hAnsi="Times New Roman" w:cs="Times New Roman"/>
          <w:sz w:val="26"/>
          <w:szCs w:val="26"/>
        </w:rPr>
        <w:t>СУ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. Тел. 8-952-569-25-33.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B4546">
        <w:rPr>
          <w:rFonts w:ascii="Times New Roman" w:hAnsi="Times New Roman" w:cs="Times New Roman"/>
          <w:sz w:val="26"/>
          <w:szCs w:val="26"/>
        </w:rPr>
        <w:t>-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B4546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Lora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Lobova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2009@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E45A5" w:rsidRPr="00EB4546" w:rsidRDefault="00FC3131" w:rsidP="0068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Информация об Институте междисциплинарных исследований глобальных процессов и </w:t>
      </w:r>
      <w:r w:rsidR="00220831">
        <w:rPr>
          <w:rFonts w:ascii="Times New Roman" w:hAnsi="Times New Roman" w:cs="Times New Roman"/>
          <w:sz w:val="26"/>
          <w:szCs w:val="26"/>
        </w:rPr>
        <w:t>стратегического управления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="006734FB">
        <w:rPr>
          <w:rFonts w:ascii="Times New Roman" w:hAnsi="Times New Roman" w:cs="Times New Roman"/>
          <w:sz w:val="26"/>
          <w:szCs w:val="26"/>
        </w:rPr>
        <w:t>данной научно-практической 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размещена на сайте РГЭУ (РИНХ), страница «Наука».</w:t>
      </w:r>
      <w:bookmarkStart w:id="0" w:name="_GoBack"/>
      <w:bookmarkEnd w:id="0"/>
    </w:p>
    <w:sectPr w:rsidR="008E45A5" w:rsidRPr="00EB4546" w:rsidSect="00EB4546">
      <w:headerReference w:type="default" r:id="rId11"/>
      <w:pgSz w:w="11906" w:h="16838" w:code="9"/>
      <w:pgMar w:top="1021" w:right="73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5E" w:rsidRDefault="003B775E" w:rsidP="0068503A">
      <w:pPr>
        <w:spacing w:after="0" w:line="240" w:lineRule="auto"/>
      </w:pPr>
      <w:r>
        <w:separator/>
      </w:r>
    </w:p>
  </w:endnote>
  <w:endnote w:type="continuationSeparator" w:id="0">
    <w:p w:rsidR="003B775E" w:rsidRDefault="003B775E" w:rsidP="006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5E" w:rsidRDefault="003B775E" w:rsidP="0068503A">
      <w:pPr>
        <w:spacing w:after="0" w:line="240" w:lineRule="auto"/>
      </w:pPr>
      <w:r>
        <w:separator/>
      </w:r>
    </w:p>
  </w:footnote>
  <w:footnote w:type="continuationSeparator" w:id="0">
    <w:p w:rsidR="003B775E" w:rsidRDefault="003B775E" w:rsidP="0068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872439"/>
      <w:docPartObj>
        <w:docPartGallery w:val="Page Numbers (Top of Page)"/>
        <w:docPartUnique/>
      </w:docPartObj>
    </w:sdtPr>
    <w:sdtEndPr/>
    <w:sdtContent>
      <w:p w:rsidR="0068503A" w:rsidRDefault="006850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09EB"/>
    <w:multiLevelType w:val="hybridMultilevel"/>
    <w:tmpl w:val="641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6FE"/>
    <w:multiLevelType w:val="hybridMultilevel"/>
    <w:tmpl w:val="41282A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9011FE"/>
    <w:multiLevelType w:val="hybridMultilevel"/>
    <w:tmpl w:val="EC68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A5"/>
    <w:rsid w:val="0003160F"/>
    <w:rsid w:val="000907BC"/>
    <w:rsid w:val="000B2ED9"/>
    <w:rsid w:val="000E096B"/>
    <w:rsid w:val="00102B4B"/>
    <w:rsid w:val="00164BC6"/>
    <w:rsid w:val="001D05DE"/>
    <w:rsid w:val="00220831"/>
    <w:rsid w:val="002C19E1"/>
    <w:rsid w:val="003209CC"/>
    <w:rsid w:val="003651C5"/>
    <w:rsid w:val="003A6F7F"/>
    <w:rsid w:val="003B775E"/>
    <w:rsid w:val="003D13E7"/>
    <w:rsid w:val="0047238B"/>
    <w:rsid w:val="0047264D"/>
    <w:rsid w:val="00481E1C"/>
    <w:rsid w:val="005130EE"/>
    <w:rsid w:val="0059160E"/>
    <w:rsid w:val="005E3192"/>
    <w:rsid w:val="005F1138"/>
    <w:rsid w:val="00605CAE"/>
    <w:rsid w:val="0064393E"/>
    <w:rsid w:val="00665B21"/>
    <w:rsid w:val="006734FB"/>
    <w:rsid w:val="00674617"/>
    <w:rsid w:val="00676D44"/>
    <w:rsid w:val="0068503A"/>
    <w:rsid w:val="006C3E24"/>
    <w:rsid w:val="007037F0"/>
    <w:rsid w:val="00727BA9"/>
    <w:rsid w:val="00744157"/>
    <w:rsid w:val="00775BA3"/>
    <w:rsid w:val="00826723"/>
    <w:rsid w:val="008C02C7"/>
    <w:rsid w:val="008E45A5"/>
    <w:rsid w:val="009E4A04"/>
    <w:rsid w:val="00A608DC"/>
    <w:rsid w:val="00A81481"/>
    <w:rsid w:val="00AC5206"/>
    <w:rsid w:val="00AE4476"/>
    <w:rsid w:val="00BA006D"/>
    <w:rsid w:val="00BA4807"/>
    <w:rsid w:val="00BC3F69"/>
    <w:rsid w:val="00BC592C"/>
    <w:rsid w:val="00CA5F54"/>
    <w:rsid w:val="00D06509"/>
    <w:rsid w:val="00D55963"/>
    <w:rsid w:val="00D7438A"/>
    <w:rsid w:val="00DA536D"/>
    <w:rsid w:val="00DE6611"/>
    <w:rsid w:val="00DF53DF"/>
    <w:rsid w:val="00E44E67"/>
    <w:rsid w:val="00E82A92"/>
    <w:rsid w:val="00EA5D10"/>
    <w:rsid w:val="00EB4546"/>
    <w:rsid w:val="00F17596"/>
    <w:rsid w:val="00F61921"/>
    <w:rsid w:val="00F71284"/>
    <w:rsid w:val="00FC3131"/>
    <w:rsid w:val="00FD58DA"/>
    <w:rsid w:val="00FD7B85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12C4-4B4B-4058-9734-FD6F754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E45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E45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4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E45A5"/>
    <w:pPr>
      <w:spacing w:before="120" w:after="0" w:line="240" w:lineRule="auto"/>
      <w:jc w:val="center"/>
    </w:pPr>
    <w:rPr>
      <w:rFonts w:ascii="Arial" w:eastAsia="Times New Roman" w:hAnsi="Arial" w:cs="Times New Roman"/>
      <w:b/>
      <w:spacing w:val="-4"/>
      <w:sz w:val="19"/>
      <w:szCs w:val="20"/>
      <w:lang w:eastAsia="ru-RU"/>
    </w:rPr>
  </w:style>
  <w:style w:type="paragraph" w:styleId="a6">
    <w:name w:val="List Paragraph"/>
    <w:basedOn w:val="a"/>
    <w:uiPriority w:val="34"/>
    <w:qFormat/>
    <w:rsid w:val="005130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30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03A"/>
  </w:style>
  <w:style w:type="paragraph" w:styleId="aa">
    <w:name w:val="footer"/>
    <w:basedOn w:val="a"/>
    <w:link w:val="ab"/>
    <w:uiPriority w:val="99"/>
    <w:unhideWhenUsed/>
    <w:rsid w:val="006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03A"/>
  </w:style>
  <w:style w:type="paragraph" w:styleId="ac">
    <w:name w:val="Balloon Text"/>
    <w:basedOn w:val="a"/>
    <w:link w:val="ad"/>
    <w:uiPriority w:val="99"/>
    <w:semiHidden/>
    <w:unhideWhenUsed/>
    <w:rsid w:val="006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4F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BC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BC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ra.Lobova2009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СКАГС</dc:creator>
  <cp:lastModifiedBy>Лариса А. Лобова</cp:lastModifiedBy>
  <cp:revision>12</cp:revision>
  <cp:lastPrinted>2021-07-30T08:15:00Z</cp:lastPrinted>
  <dcterms:created xsi:type="dcterms:W3CDTF">2019-03-26T09:28:00Z</dcterms:created>
  <dcterms:modified xsi:type="dcterms:W3CDTF">2021-07-30T09:23:00Z</dcterms:modified>
</cp:coreProperties>
</file>